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adehost"/>
        <w:tblW w:w="15669" w:type="dxa"/>
        <w:jc w:val="left"/>
        <w:tblInd w:w="-630" w:type="dxa"/>
        <w:tblLayout w:type="fixed"/>
        <w:tblLook w:val="04A0" w:firstRow="1" w:lastRow="0" w:firstColumn="1" w:lastColumn="0" w:noHBand="0" w:noVBand="1"/>
        <w:tblDescription w:val="Tabla de diseño"/>
      </w:tblPr>
      <w:tblGrid>
        <w:gridCol w:w="4905"/>
        <w:gridCol w:w="1890"/>
        <w:gridCol w:w="2364"/>
        <w:gridCol w:w="2365"/>
        <w:gridCol w:w="4145"/>
      </w:tblGrid>
      <w:tr w:rsidR="002067FD" w:rsidRPr="00A06E05" w:rsidTr="00E350B1">
        <w:trPr>
          <w:trHeight w:hRule="exact" w:val="10105"/>
          <w:jc w:val="left"/>
        </w:trPr>
        <w:tc>
          <w:tcPr>
            <w:tcW w:w="4905" w:type="dxa"/>
            <w:shd w:val="clear" w:color="auto" w:fill="FFFFFF" w:themeFill="background1"/>
          </w:tcPr>
          <w:p w:rsidR="002067FD" w:rsidRPr="00292F15" w:rsidRDefault="002067FD" w:rsidP="00CE1E3B">
            <w:pPr>
              <w:pStyle w:val="Textodebloque"/>
              <w:rPr>
                <w:rFonts w:ascii="Arial Narrow" w:hAnsi="Arial Narrow"/>
                <w:b/>
                <w:color w:val="00B0F0"/>
                <w:sz w:val="32"/>
                <w:szCs w:val="32"/>
              </w:rPr>
            </w:pPr>
            <w:r w:rsidRPr="00292F15">
              <w:rPr>
                <w:rFonts w:ascii="Arial Narrow" w:hAnsi="Arial Narrow"/>
                <w:b/>
                <w:color w:val="00B0F0"/>
                <w:sz w:val="32"/>
                <w:szCs w:val="32"/>
              </w:rPr>
              <w:t>CUOTAS:</w:t>
            </w:r>
          </w:p>
          <w:p w:rsidR="002067FD" w:rsidRPr="00292F15" w:rsidRDefault="002067FD" w:rsidP="00CE1E3B">
            <w:pPr>
              <w:pStyle w:val="Textodebloqu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92F15">
              <w:rPr>
                <w:rFonts w:ascii="Arial Narrow" w:hAnsi="Arial Narrow"/>
                <w:b/>
                <w:color w:val="00B0F0"/>
              </w:rPr>
              <w:t>BALONCESTO</w:t>
            </w:r>
            <w:r w:rsidRPr="00292F15">
              <w:rPr>
                <w:rFonts w:ascii="Arial Narrow" w:hAnsi="Arial Narrow"/>
                <w:b/>
                <w:color w:val="00B0F0"/>
                <w:sz w:val="24"/>
                <w:szCs w:val="24"/>
              </w:rPr>
              <w:t>:</w:t>
            </w:r>
            <w:r w:rsidRPr="00292F15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92F15">
              <w:rPr>
                <w:rFonts w:ascii="Arial Narrow" w:hAnsi="Arial Narrow"/>
                <w:color w:val="000000" w:themeColor="text1"/>
                <w:sz w:val="24"/>
                <w:szCs w:val="24"/>
              </w:rPr>
              <w:t>15 € para socios y 18€ para los no socios.</w:t>
            </w:r>
          </w:p>
          <w:p w:rsidR="002067FD" w:rsidRPr="00292F15" w:rsidRDefault="002067FD" w:rsidP="00CE1E3B">
            <w:pPr>
              <w:pStyle w:val="Textodebloqu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92F15">
              <w:rPr>
                <w:rFonts w:ascii="Arial Narrow" w:hAnsi="Arial Narrow"/>
                <w:b/>
                <w:color w:val="00B0F0"/>
                <w:sz w:val="24"/>
                <w:szCs w:val="24"/>
              </w:rPr>
              <w:t>PATINAJE:</w:t>
            </w:r>
            <w:r w:rsidRPr="00292F15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92F15">
              <w:rPr>
                <w:rFonts w:ascii="Arial Narrow" w:hAnsi="Arial Narrow"/>
                <w:color w:val="000000" w:themeColor="text1"/>
                <w:sz w:val="24"/>
                <w:szCs w:val="24"/>
              </w:rPr>
              <w:t>13€ para los socios y 16€ para los no socios.</w:t>
            </w:r>
          </w:p>
          <w:p w:rsidR="002067FD" w:rsidRPr="00292F15" w:rsidRDefault="002067FD" w:rsidP="00CE1E3B">
            <w:pPr>
              <w:pStyle w:val="Textodebloqu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92F15">
              <w:rPr>
                <w:rFonts w:ascii="Arial Narrow" w:hAnsi="Arial Narrow"/>
                <w:b/>
                <w:color w:val="00B0F0"/>
                <w:sz w:val="24"/>
                <w:szCs w:val="24"/>
              </w:rPr>
              <w:t>ATLETISMO:</w:t>
            </w:r>
            <w:r w:rsidRPr="00292F15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92F15">
              <w:rPr>
                <w:rFonts w:ascii="Arial Narrow" w:hAnsi="Arial Narrow"/>
                <w:color w:val="000000" w:themeColor="text1"/>
                <w:sz w:val="24"/>
                <w:szCs w:val="24"/>
              </w:rPr>
              <w:t>18€ para los socios y 25€ para los no socios.</w:t>
            </w:r>
          </w:p>
          <w:p w:rsidR="002067FD" w:rsidRPr="00292F15" w:rsidRDefault="002067FD" w:rsidP="00A06E05">
            <w:pPr>
              <w:pStyle w:val="Textodebloqu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92F15">
              <w:rPr>
                <w:rFonts w:ascii="Arial Narrow" w:hAnsi="Arial Narrow"/>
                <w:b/>
                <w:color w:val="00B0F0"/>
                <w:sz w:val="24"/>
                <w:szCs w:val="24"/>
              </w:rPr>
              <w:t>TEATRO:</w:t>
            </w:r>
            <w:r w:rsidRPr="00292F15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92F15">
              <w:rPr>
                <w:rFonts w:ascii="Arial Narrow" w:hAnsi="Arial Narrow"/>
                <w:color w:val="000000" w:themeColor="text1"/>
                <w:sz w:val="24"/>
                <w:szCs w:val="24"/>
              </w:rPr>
              <w:t>18€ para los socios y 25€ para los no socios.</w:t>
            </w:r>
          </w:p>
          <w:p w:rsidR="002067FD" w:rsidRPr="00292F15" w:rsidRDefault="002067FD" w:rsidP="00A06E05">
            <w:pPr>
              <w:pStyle w:val="Textodebloqu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92F15">
              <w:rPr>
                <w:rFonts w:ascii="Arial Narrow" w:hAnsi="Arial Narrow"/>
                <w:b/>
                <w:color w:val="00B0F0"/>
                <w:sz w:val="24"/>
                <w:szCs w:val="24"/>
              </w:rPr>
              <w:t>MUSICA</w:t>
            </w:r>
            <w:r w:rsidRPr="00292F15">
              <w:rPr>
                <w:rFonts w:ascii="Arial Narrow" w:hAnsi="Arial Narrow"/>
                <w:color w:val="000000" w:themeColor="text1"/>
                <w:sz w:val="24"/>
                <w:szCs w:val="24"/>
              </w:rPr>
              <w:t>: 35€ para los socios y 38€ para los no socios.</w:t>
            </w:r>
          </w:p>
          <w:p w:rsidR="002067FD" w:rsidRPr="00584F55" w:rsidRDefault="002067FD" w:rsidP="00A06E05">
            <w:pPr>
              <w:pStyle w:val="Textodebloque"/>
              <w:rPr>
                <w:rFonts w:ascii="Arial Narrow" w:hAnsi="Arial Narrow"/>
                <w:b/>
                <w:color w:val="00B0F0"/>
                <w:sz w:val="32"/>
                <w:szCs w:val="32"/>
              </w:rPr>
            </w:pPr>
            <w:r w:rsidRPr="00584F55">
              <w:rPr>
                <w:rFonts w:ascii="Arial Narrow" w:hAnsi="Arial Narrow"/>
                <w:b/>
                <w:color w:val="00B0F0"/>
                <w:sz w:val="32"/>
                <w:szCs w:val="32"/>
              </w:rPr>
              <w:t>FORMAS DE PAGO:</w:t>
            </w:r>
          </w:p>
          <w:p w:rsidR="002067FD" w:rsidRPr="00292F15" w:rsidRDefault="002067FD" w:rsidP="00A06E05">
            <w:pPr>
              <w:pStyle w:val="Textodebloque"/>
              <w:numPr>
                <w:ilvl w:val="0"/>
                <w:numId w:val="18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DOMICILIACION BANCARIA</w:t>
            </w:r>
          </w:p>
          <w:p w:rsidR="002067FD" w:rsidRPr="00292F15" w:rsidRDefault="002067FD" w:rsidP="00A06E05">
            <w:pPr>
              <w:pStyle w:val="Textodebloque"/>
              <w:numPr>
                <w:ilvl w:val="0"/>
                <w:numId w:val="18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TRANSFERENCIA BANCARIA A LA </w:t>
            </w:r>
            <w:r w:rsidRPr="00292F1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CUENTA DEL ANPA</w:t>
            </w:r>
          </w:p>
          <w:p w:rsidR="002067FD" w:rsidRPr="00292F15" w:rsidRDefault="002067FD" w:rsidP="00A06E05">
            <w:pPr>
              <w:pStyle w:val="Textodebloque"/>
              <w:numPr>
                <w:ilvl w:val="0"/>
                <w:numId w:val="18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92F15">
              <w:rPr>
                <w:rFonts w:ascii="Arial Narrow" w:hAnsi="Arial Narrow"/>
                <w:color w:val="000000" w:themeColor="text1"/>
                <w:sz w:val="24"/>
                <w:szCs w:val="24"/>
              </w:rPr>
              <w:t>EN EFECTIVO</w:t>
            </w:r>
          </w:p>
          <w:p w:rsidR="002067FD" w:rsidRPr="00A06E05" w:rsidRDefault="002067FD" w:rsidP="00CE1E3B">
            <w:pPr>
              <w:pStyle w:val="Textodebloque"/>
              <w:rPr>
                <w:rFonts w:ascii="Arial Narrow" w:hAnsi="Arial Narrow"/>
                <w:color w:val="000000" w:themeColor="text1"/>
              </w:rPr>
            </w:pPr>
          </w:p>
          <w:p w:rsidR="002067FD" w:rsidRPr="00292F15" w:rsidRDefault="002067FD" w:rsidP="00CE1E3B">
            <w:pPr>
              <w:pStyle w:val="Textodebloque"/>
              <w:rPr>
                <w:rFonts w:ascii="Arial Narrow" w:hAnsi="Arial Narrow"/>
                <w:sz w:val="24"/>
                <w:szCs w:val="24"/>
              </w:rPr>
            </w:pPr>
            <w:r w:rsidRPr="00292F15">
              <w:rPr>
                <w:rFonts w:ascii="Arial Narrow" w:hAnsi="Arial Narrow"/>
                <w:color w:val="000000" w:themeColor="text1"/>
                <w:sz w:val="24"/>
                <w:szCs w:val="24"/>
              </w:rPr>
              <w:t>EL PLAZO DE INSCRIPCION SERÁ DEL 14 AL 22 DE SEPTIEMBRE.</w:t>
            </w:r>
          </w:p>
        </w:tc>
        <w:tc>
          <w:tcPr>
            <w:tcW w:w="1890" w:type="dxa"/>
          </w:tcPr>
          <w:p w:rsidR="000B750B" w:rsidRDefault="000B750B" w:rsidP="007B03D6">
            <w:pPr>
              <w:pStyle w:val="Direccindelremitente"/>
              <w:rPr>
                <w:rFonts w:ascii="Arial Narrow" w:hAnsi="Arial Narrow"/>
              </w:rPr>
            </w:pPr>
          </w:p>
          <w:p w:rsidR="000B750B" w:rsidRPr="000B750B" w:rsidRDefault="000B750B" w:rsidP="000B750B"/>
          <w:p w:rsidR="000B750B" w:rsidRPr="000B750B" w:rsidRDefault="000B750B" w:rsidP="000B750B"/>
          <w:p w:rsidR="000B750B" w:rsidRPr="000B750B" w:rsidRDefault="000B750B" w:rsidP="000B750B"/>
          <w:p w:rsidR="000B750B" w:rsidRPr="000B750B" w:rsidRDefault="000B750B" w:rsidP="000B750B"/>
          <w:p w:rsidR="000B750B" w:rsidRPr="000B750B" w:rsidRDefault="000B750B" w:rsidP="000B750B"/>
          <w:p w:rsidR="000B750B" w:rsidRPr="000B750B" w:rsidRDefault="000B750B" w:rsidP="000B750B"/>
          <w:p w:rsidR="000B750B" w:rsidRPr="000B750B" w:rsidRDefault="000B750B" w:rsidP="000B750B"/>
          <w:p w:rsidR="000B750B" w:rsidRPr="000B750B" w:rsidRDefault="000B750B" w:rsidP="000B750B"/>
          <w:p w:rsidR="000B750B" w:rsidRPr="000B750B" w:rsidRDefault="000B750B" w:rsidP="000B750B"/>
          <w:p w:rsidR="000B750B" w:rsidRPr="000B750B" w:rsidRDefault="000B750B" w:rsidP="000B750B"/>
          <w:p w:rsidR="000B750B" w:rsidRDefault="000B750B" w:rsidP="000B750B"/>
          <w:p w:rsidR="002067FD" w:rsidRPr="000B750B" w:rsidRDefault="002067FD" w:rsidP="000B750B"/>
        </w:tc>
        <w:tc>
          <w:tcPr>
            <w:tcW w:w="2364" w:type="dxa"/>
            <w:vAlign w:val="bottom"/>
          </w:tcPr>
          <w:p w:rsidR="002067FD" w:rsidRPr="00A06E05" w:rsidRDefault="002067FD" w:rsidP="00A774A8">
            <w:pPr>
              <w:pStyle w:val="Direccindelremitente"/>
              <w:jc w:val="center"/>
              <w:rPr>
                <w:rFonts w:ascii="Arial Narrow" w:hAnsi="Arial Narrow"/>
              </w:rPr>
            </w:pPr>
          </w:p>
          <w:p w:rsidR="002067FD" w:rsidRDefault="002067FD" w:rsidP="00A774A8">
            <w:pPr>
              <w:pStyle w:val="Direccindelremitente"/>
              <w:jc w:val="center"/>
              <w:rPr>
                <w:rFonts w:ascii="Arial Narrow" w:hAnsi="Arial Narrow"/>
                <w:b/>
                <w:color w:val="00B0F0"/>
                <w:sz w:val="52"/>
                <w:szCs w:val="52"/>
              </w:rPr>
            </w:pPr>
            <w:r w:rsidRPr="00F97988">
              <w:rPr>
                <w:rFonts w:ascii="Arial Narrow" w:hAnsi="Arial Narrow"/>
                <w:b/>
                <w:color w:val="00B0F0"/>
                <w:sz w:val="52"/>
                <w:szCs w:val="52"/>
              </w:rPr>
              <w:t>HAZTE SOCIO!!!</w:t>
            </w:r>
          </w:p>
          <w:p w:rsidR="002067FD" w:rsidRPr="00F97988" w:rsidRDefault="002067FD" w:rsidP="00A774A8">
            <w:pPr>
              <w:pStyle w:val="Direccindelremitente"/>
              <w:jc w:val="center"/>
              <w:rPr>
                <w:rFonts w:ascii="Arial Narrow" w:hAnsi="Arial Narrow"/>
                <w:b/>
                <w:color w:val="00B0F0"/>
                <w:sz w:val="52"/>
                <w:szCs w:val="52"/>
              </w:rPr>
            </w:pPr>
          </w:p>
          <w:p w:rsidR="002067FD" w:rsidRPr="00F97988" w:rsidRDefault="002067FD" w:rsidP="00A774A8">
            <w:pPr>
              <w:pStyle w:val="Direccindelremitente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774A8">
              <w:rPr>
                <w:rFonts w:ascii="Arial Narrow" w:hAnsi="Arial Narrow"/>
                <w:color w:val="auto"/>
                <w:sz w:val="36"/>
                <w:szCs w:val="36"/>
              </w:rPr>
              <w:t>ES BENEFICIOSO PARA TODOS</w:t>
            </w:r>
          </w:p>
          <w:p w:rsidR="002067FD" w:rsidRPr="00F97988" w:rsidRDefault="002067FD" w:rsidP="00A774A8">
            <w:pPr>
              <w:pStyle w:val="Direccindelremitente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F97988">
              <w:rPr>
                <w:rFonts w:ascii="Arial Narrow" w:hAnsi="Arial Narrow"/>
                <w:sz w:val="32"/>
                <w:szCs w:val="32"/>
              </w:rPr>
              <w:t>Podremos organizar talleres puntuales, formaciones, crear</w:t>
            </w:r>
          </w:p>
          <w:p w:rsidR="002067FD" w:rsidRDefault="002067FD" w:rsidP="00A774A8">
            <w:pPr>
              <w:pStyle w:val="Direccindelremitente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F97988">
              <w:rPr>
                <w:rFonts w:ascii="Arial Narrow" w:hAnsi="Arial Narrow"/>
                <w:sz w:val="32"/>
                <w:szCs w:val="32"/>
              </w:rPr>
              <w:t xml:space="preserve">una ludoteca, renovar materiales, </w:t>
            </w:r>
            <w:r>
              <w:rPr>
                <w:rFonts w:ascii="Arial Narrow" w:hAnsi="Arial Narrow"/>
                <w:sz w:val="32"/>
                <w:szCs w:val="32"/>
              </w:rPr>
              <w:t>actividades</w:t>
            </w:r>
            <w:r w:rsidR="003D0F03">
              <w:rPr>
                <w:rFonts w:ascii="Arial Narrow" w:hAnsi="Arial Narrow"/>
                <w:sz w:val="32"/>
                <w:szCs w:val="32"/>
              </w:rPr>
              <w:t xml:space="preserve"> y jornadas diversas, 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F97988">
              <w:rPr>
                <w:rFonts w:ascii="Arial Narrow" w:hAnsi="Arial Narrow"/>
                <w:sz w:val="32"/>
                <w:szCs w:val="32"/>
              </w:rPr>
              <w:t>etc….</w:t>
            </w:r>
          </w:p>
          <w:p w:rsidR="002067FD" w:rsidRDefault="002067FD" w:rsidP="00A774A8">
            <w:pPr>
              <w:pStyle w:val="Direccindelremitente"/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2067FD" w:rsidRPr="003D0F03" w:rsidRDefault="002067FD" w:rsidP="00A774A8">
            <w:pPr>
              <w:pStyle w:val="Direccindelremitente"/>
              <w:jc w:val="center"/>
              <w:rPr>
                <w:rFonts w:ascii="Arial Narrow" w:hAnsi="Arial Narrow"/>
                <w:b/>
                <w:color w:val="00B0F0"/>
                <w:sz w:val="32"/>
                <w:szCs w:val="32"/>
              </w:rPr>
            </w:pPr>
            <w:r w:rsidRPr="003D0F03">
              <w:rPr>
                <w:rFonts w:ascii="Arial Narrow" w:hAnsi="Arial Narrow"/>
                <w:b/>
                <w:color w:val="00B0F0"/>
                <w:sz w:val="32"/>
                <w:szCs w:val="32"/>
              </w:rPr>
              <w:t>GRACIAS POR VUESTRA COLABORACION</w:t>
            </w:r>
            <w:r w:rsidR="003D0F03">
              <w:rPr>
                <w:rFonts w:ascii="Arial Narrow" w:hAnsi="Arial Narrow"/>
                <w:b/>
                <w:color w:val="00B0F0"/>
                <w:sz w:val="32"/>
                <w:szCs w:val="32"/>
              </w:rPr>
              <w:t>!!</w:t>
            </w:r>
          </w:p>
          <w:p w:rsidR="002067FD" w:rsidRPr="00F97988" w:rsidRDefault="002067FD" w:rsidP="00A774A8">
            <w:pPr>
              <w:pStyle w:val="Direccindelremitente"/>
              <w:jc w:val="center"/>
              <w:rPr>
                <w:rFonts w:ascii="Arial Narrow" w:hAnsi="Arial Narrow"/>
              </w:rPr>
            </w:pPr>
          </w:p>
        </w:tc>
        <w:tc>
          <w:tcPr>
            <w:tcW w:w="2365" w:type="dxa"/>
            <w:textDirection w:val="btLr"/>
          </w:tcPr>
          <w:p w:rsidR="002067FD" w:rsidRPr="00A06E05" w:rsidRDefault="002067FD" w:rsidP="003415BA">
            <w:pPr>
              <w:pStyle w:val="Destinatario"/>
              <w:ind w:left="113"/>
              <w:rPr>
                <w:rFonts w:ascii="Arial Narrow" w:hAnsi="Arial Narrow"/>
              </w:rPr>
            </w:pPr>
          </w:p>
        </w:tc>
        <w:tc>
          <w:tcPr>
            <w:tcW w:w="4145" w:type="dxa"/>
          </w:tcPr>
          <w:p w:rsidR="002067FD" w:rsidRDefault="002067FD" w:rsidP="003D0F03">
            <w:pPr>
              <w:pStyle w:val="Puesto"/>
              <w:jc w:val="center"/>
              <w:rPr>
                <w:rFonts w:ascii="Arial Narrow" w:hAnsi="Arial Narrow"/>
                <w:b/>
                <w:color w:val="00B0F0"/>
                <w:sz w:val="70"/>
                <w:szCs w:val="70"/>
              </w:rPr>
            </w:pPr>
            <w:r w:rsidRPr="002709CB">
              <w:rPr>
                <w:rFonts w:ascii="Arial Narrow" w:hAnsi="Arial Narrow"/>
                <w:b/>
                <w:color w:val="00B0F0"/>
                <w:sz w:val="70"/>
                <w:szCs w:val="70"/>
              </w:rPr>
              <w:t>Actividades extraescolares curso 17/18</w:t>
            </w:r>
          </w:p>
          <w:p w:rsidR="002067FD" w:rsidRPr="00584F55" w:rsidRDefault="002067FD" w:rsidP="003D0F03">
            <w:pPr>
              <w:jc w:val="center"/>
            </w:pPr>
          </w:p>
          <w:p w:rsidR="002067FD" w:rsidRPr="00584F55" w:rsidRDefault="002067FD" w:rsidP="003D0F03">
            <w:pPr>
              <w:jc w:val="center"/>
              <w:rPr>
                <w:rFonts w:ascii="Arial Narrow" w:hAnsi="Arial Narrow"/>
                <w:b/>
                <w:color w:val="00B0F0"/>
                <w:sz w:val="28"/>
                <w:szCs w:val="28"/>
              </w:rPr>
            </w:pPr>
            <w:r w:rsidRPr="00584F55">
              <w:rPr>
                <w:rFonts w:ascii="Arial Narrow" w:hAnsi="Arial Narrow"/>
                <w:b/>
                <w:color w:val="00B0F0"/>
                <w:sz w:val="28"/>
                <w:szCs w:val="28"/>
              </w:rPr>
              <w:t xml:space="preserve">ANPA DON BALTASAR CPR NTRA. SRA. DEL CARMEN </w:t>
            </w:r>
            <w:r>
              <w:rPr>
                <w:rFonts w:ascii="Arial Narrow" w:hAnsi="Arial Narrow"/>
                <w:b/>
                <w:color w:val="00B0F0"/>
                <w:sz w:val="28"/>
                <w:szCs w:val="28"/>
              </w:rPr>
              <w:t xml:space="preserve">– ATOCHA           </w:t>
            </w:r>
            <w:r w:rsidRPr="00584F55">
              <w:rPr>
                <w:rFonts w:ascii="Arial Narrow" w:hAnsi="Arial Narrow"/>
                <w:b/>
                <w:color w:val="00B0F0"/>
                <w:sz w:val="28"/>
                <w:szCs w:val="28"/>
              </w:rPr>
              <w:t xml:space="preserve"> BETANZOS</w:t>
            </w:r>
          </w:p>
          <w:p w:rsidR="002067FD" w:rsidRPr="00A06E05" w:rsidRDefault="002067FD" w:rsidP="00CE1E3B">
            <w:pPr>
              <w:pStyle w:val="Subttulo"/>
              <w:rPr>
                <w:rFonts w:ascii="Arial Narrow" w:hAnsi="Arial Narrow"/>
              </w:rPr>
            </w:pPr>
          </w:p>
          <w:p w:rsidR="002067FD" w:rsidRPr="00A06E05" w:rsidRDefault="002067FD" w:rsidP="003415BA">
            <w:pPr>
              <w:jc w:val="center"/>
              <w:rPr>
                <w:rFonts w:ascii="Arial Narrow" w:hAnsi="Arial Narrow"/>
              </w:rPr>
            </w:pPr>
            <w:r w:rsidRPr="00A06E05">
              <w:rPr>
                <w:rFonts w:ascii="Arial Narrow" w:hAnsi="Arial Narrow"/>
                <w:noProof/>
                <w:lang w:val="pt-PT" w:eastAsia="pt-PT"/>
              </w:rPr>
              <w:drawing>
                <wp:inline distT="0" distB="0" distL="0" distR="0" wp14:anchorId="16B1ED0F" wp14:editId="42E026D3">
                  <wp:extent cx="2586804" cy="3373122"/>
                  <wp:effectExtent l="0" t="0" r="4445" b="0"/>
                  <wp:docPr id="4" name="Imagen 4" descr="E:\nic3b1os-y-nic3b1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nic3b1os-y-nic3b1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968" cy="351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0B1" w:rsidRPr="00A774A8" w:rsidRDefault="00E350B1" w:rsidP="00E350B1">
      <w:pPr>
        <w:tabs>
          <w:tab w:val="left" w:pos="135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adehost"/>
        <w:tblW w:w="14695" w:type="dxa"/>
        <w:jc w:val="left"/>
        <w:tblInd w:w="-284" w:type="dxa"/>
        <w:tblLayout w:type="fixed"/>
        <w:tblLook w:val="04A0" w:firstRow="1" w:lastRow="0" w:firstColumn="1" w:lastColumn="0" w:noHBand="0" w:noVBand="1"/>
        <w:tblDescription w:val="Tabla de diseño"/>
      </w:tblPr>
      <w:tblGrid>
        <w:gridCol w:w="4872"/>
        <w:gridCol w:w="5236"/>
        <w:gridCol w:w="4587"/>
      </w:tblGrid>
      <w:tr w:rsidR="0037743C" w:rsidRPr="002709CB" w:rsidTr="004805F8">
        <w:trPr>
          <w:trHeight w:hRule="exact" w:val="10622"/>
          <w:tblHeader/>
          <w:jc w:val="left"/>
        </w:trPr>
        <w:tc>
          <w:tcPr>
            <w:tcW w:w="4872" w:type="dxa"/>
            <w:tcMar>
              <w:right w:w="432" w:type="dxa"/>
            </w:tcMar>
          </w:tcPr>
          <w:p w:rsidR="0037743C" w:rsidRPr="002709CB" w:rsidRDefault="00A06E05" w:rsidP="0037743C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noProof/>
                <w:sz w:val="24"/>
                <w:szCs w:val="24"/>
                <w:lang w:val="pt-PT" w:eastAsia="pt-PT"/>
              </w:rPr>
              <w:lastRenderedPageBreak/>
              <w:drawing>
                <wp:inline distT="0" distB="0" distL="0" distR="0">
                  <wp:extent cx="2860040" cy="2487930"/>
                  <wp:effectExtent l="0" t="0" r="0" b="7620"/>
                  <wp:docPr id="7" name="Imagen 7" descr="H:\A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A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2709CB" w:rsidRDefault="00CA07BF" w:rsidP="0037743C">
            <w:pPr>
              <w:pStyle w:val="Ttulo1"/>
              <w:rPr>
                <w:rFonts w:ascii="Arial Narrow" w:hAnsi="Arial Narrow"/>
                <w:b/>
                <w:color w:val="00B0F0"/>
                <w:sz w:val="32"/>
                <w:szCs w:val="32"/>
              </w:rPr>
            </w:pPr>
            <w:r w:rsidRPr="002709CB">
              <w:rPr>
                <w:rFonts w:ascii="Arial Narrow" w:hAnsi="Arial Narrow"/>
                <w:b/>
                <w:color w:val="00B0F0"/>
                <w:sz w:val="32"/>
                <w:szCs w:val="32"/>
              </w:rPr>
              <w:t>QUE OFRECEMOS?</w:t>
            </w:r>
          </w:p>
          <w:p w:rsidR="0037743C" w:rsidRPr="002709CB" w:rsidRDefault="0037743C" w:rsidP="00CA0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A07BF" w:rsidRPr="002709CB" w:rsidRDefault="00CA07BF" w:rsidP="0066102E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BALONCESTO</w:t>
            </w:r>
            <w:r w:rsidRPr="002709CB">
              <w:rPr>
                <w:rFonts w:ascii="Arial Narrow" w:hAnsi="Arial Narrow"/>
                <w:color w:val="00B0F0"/>
                <w:sz w:val="24"/>
                <w:szCs w:val="24"/>
              </w:rPr>
              <w:t>:</w:t>
            </w:r>
            <w:r w:rsidRPr="002709CB">
              <w:rPr>
                <w:rFonts w:ascii="Arial Narrow" w:hAnsi="Arial Narrow" w:cs="Arial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Pr="002709CB">
              <w:rPr>
                <w:rFonts w:ascii="Arial Narrow" w:hAnsi="Arial Narrow" w:cs="Arial"/>
                <w:color w:val="545454"/>
                <w:sz w:val="24"/>
                <w:szCs w:val="24"/>
                <w:shd w:val="clear" w:color="auto" w:fill="FFFFFF"/>
              </w:rPr>
              <w:t>es un deporte en equipo que fomenta el desarrollo físico y personal de los </w:t>
            </w:r>
            <w:r w:rsidRPr="002709CB">
              <w:rPr>
                <w:rFonts w:ascii="Arial Narrow" w:hAnsi="Arial Narrow" w:cs="Arial"/>
                <w:b/>
                <w:bCs/>
                <w:color w:val="6A6A6A"/>
                <w:sz w:val="24"/>
                <w:szCs w:val="24"/>
                <w:shd w:val="clear" w:color="auto" w:fill="FFFFFF"/>
              </w:rPr>
              <w:t>niños</w:t>
            </w:r>
            <w:r w:rsidRPr="002709CB">
              <w:rPr>
                <w:rFonts w:ascii="Arial Narrow" w:hAnsi="Arial Narrow" w:cs="Arial"/>
                <w:color w:val="545454"/>
                <w:sz w:val="24"/>
                <w:szCs w:val="24"/>
                <w:shd w:val="clear" w:color="auto" w:fill="FFFFFF"/>
              </w:rPr>
              <w:t>. Enseña valores como el compañerismo, el trabajo en equipo.</w:t>
            </w:r>
          </w:p>
          <w:p w:rsidR="00CA07BF" w:rsidRPr="002709CB" w:rsidRDefault="00CA07BF" w:rsidP="0066102E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PATINAJE</w:t>
            </w:r>
            <w:r w:rsidRPr="002709CB">
              <w:rPr>
                <w:rFonts w:ascii="Arial Narrow" w:hAnsi="Arial Narrow"/>
                <w:color w:val="00B0F0"/>
                <w:sz w:val="24"/>
                <w:szCs w:val="24"/>
              </w:rPr>
              <w:t xml:space="preserve">: </w:t>
            </w:r>
            <w:r w:rsidRPr="002709CB">
              <w:rPr>
                <w:rFonts w:ascii="Arial Narrow" w:hAnsi="Arial Narrow"/>
                <w:sz w:val="24"/>
                <w:szCs w:val="24"/>
              </w:rPr>
              <w:t xml:space="preserve">es una actividad que permite hacer deporte de maneta lúdica y diferente. Tiene múltiples ventajas ya que se puede practicar solo o en equipo y puede derivar en otros deportes como patinaje en línea, hockey, patinaje artístico, etc…. </w:t>
            </w:r>
          </w:p>
          <w:p w:rsidR="0037743C" w:rsidRPr="002709CB" w:rsidRDefault="0037743C" w:rsidP="00CA07BF">
            <w:pPr>
              <w:pStyle w:val="Ttulo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00B0F0"/>
            <w:tcMar>
              <w:left w:w="432" w:type="dxa"/>
              <w:right w:w="432" w:type="dxa"/>
            </w:tcMar>
          </w:tcPr>
          <w:p w:rsidR="0037743C" w:rsidRPr="002709CB" w:rsidRDefault="0037743C" w:rsidP="00CA07BF">
            <w:pPr>
              <w:pStyle w:val="Cita"/>
              <w:rPr>
                <w:rFonts w:ascii="Arial Narrow" w:hAnsi="Arial Narrow"/>
                <w:sz w:val="24"/>
                <w:szCs w:val="24"/>
              </w:rPr>
            </w:pPr>
          </w:p>
          <w:p w:rsidR="0037743C" w:rsidRPr="002709CB" w:rsidRDefault="00CA07BF" w:rsidP="0037743C">
            <w:pPr>
              <w:rPr>
                <w:rFonts w:ascii="Arial Narrow" w:hAnsi="Arial Narrow"/>
                <w:sz w:val="24"/>
                <w:szCs w:val="24"/>
              </w:rPr>
            </w:pPr>
            <w:r w:rsidRPr="003D0F03">
              <w:rPr>
                <w:rFonts w:ascii="Arial Narrow" w:hAnsi="Arial Narrow"/>
                <w:b/>
                <w:sz w:val="24"/>
                <w:szCs w:val="24"/>
              </w:rPr>
              <w:t>ATLETISMO</w:t>
            </w:r>
            <w:r w:rsidRPr="003D0F03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2709CB">
              <w:rPr>
                <w:rFonts w:ascii="Arial Narrow" w:hAnsi="Arial Narrow"/>
                <w:sz w:val="24"/>
                <w:szCs w:val="24"/>
              </w:rPr>
              <w:t>es una actividad física integrada en por acciones naturales como la carrera, el salto y el lanzamiento. Se puede definir de forma sencilla como el conjunto de deportes</w:t>
            </w:r>
            <w:r w:rsidR="0066102E" w:rsidRPr="002709CB">
              <w:rPr>
                <w:rFonts w:ascii="Arial Narrow" w:hAnsi="Arial Narrow"/>
                <w:sz w:val="24"/>
                <w:szCs w:val="24"/>
              </w:rPr>
              <w:t xml:space="preserve"> que comprende carreras, salto y lanzamiento, considerado mundialmente como la base de los deportes ya sea individual o en grupo.</w:t>
            </w:r>
          </w:p>
          <w:p w:rsidR="0066102E" w:rsidRPr="002709CB" w:rsidRDefault="0066102E" w:rsidP="0037743C">
            <w:pPr>
              <w:rPr>
                <w:rFonts w:ascii="Arial Narrow" w:hAnsi="Arial Narrow"/>
                <w:sz w:val="24"/>
                <w:szCs w:val="24"/>
              </w:rPr>
            </w:pPr>
            <w:r w:rsidRPr="003D0F03">
              <w:rPr>
                <w:rFonts w:ascii="Arial Narrow" w:hAnsi="Arial Narrow"/>
                <w:b/>
                <w:sz w:val="24"/>
                <w:szCs w:val="24"/>
              </w:rPr>
              <w:t>TEATRO</w:t>
            </w:r>
            <w:r w:rsidRPr="003D0F03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2709CB">
              <w:rPr>
                <w:rFonts w:ascii="Arial Narrow" w:hAnsi="Arial Narrow"/>
                <w:sz w:val="24"/>
                <w:szCs w:val="24"/>
              </w:rPr>
              <w:t>en ella los alumnos conocerán el maravilloso mundo del escenario en el que encarnaran diferentes personajes, interpretaran escenas, aprenderán a trabajar en equipo, aprenderán a dominar los elementos que intervienen en la comunicación (voz, cuerpo, espacio, tiempo) y en definitiva podrán jugar y dar rienda suelta a su imaginación.</w:t>
            </w:r>
          </w:p>
          <w:p w:rsidR="0066102E" w:rsidRPr="002709CB" w:rsidRDefault="0066102E" w:rsidP="0037743C">
            <w:pPr>
              <w:rPr>
                <w:rFonts w:ascii="Arial Narrow" w:hAnsi="Arial Narrow"/>
                <w:sz w:val="24"/>
                <w:szCs w:val="24"/>
              </w:rPr>
            </w:pPr>
            <w:r w:rsidRPr="003D0F03">
              <w:rPr>
                <w:rFonts w:ascii="Arial Narrow" w:hAnsi="Arial Narrow"/>
                <w:b/>
                <w:sz w:val="24"/>
                <w:szCs w:val="24"/>
              </w:rPr>
              <w:t>MUSICA:</w:t>
            </w:r>
            <w:r w:rsidRPr="003D0F0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709CB">
              <w:rPr>
                <w:rFonts w:ascii="Arial Narrow" w:hAnsi="Arial Narrow"/>
                <w:sz w:val="24"/>
                <w:szCs w:val="24"/>
              </w:rPr>
              <w:t xml:space="preserve">el método Suzuki es una manera de aprender a tocar el violín, sin realizar lo monótonos ejercicios técnicos. El objetivo del método es que </w:t>
            </w:r>
            <w:r w:rsidR="000B750B" w:rsidRPr="002709CB">
              <w:rPr>
                <w:rFonts w:ascii="Arial Narrow" w:hAnsi="Arial Narrow"/>
                <w:sz w:val="24"/>
                <w:szCs w:val="24"/>
              </w:rPr>
              <w:t>a través</w:t>
            </w:r>
            <w:r w:rsidRPr="002709CB">
              <w:rPr>
                <w:rFonts w:ascii="Arial Narrow" w:hAnsi="Arial Narrow"/>
                <w:sz w:val="24"/>
                <w:szCs w:val="24"/>
              </w:rPr>
              <w:t xml:space="preserve"> de distintas obras musicales estructuradas en 10 niveles de dificultad se trabaje progresivamente la técnica instrumental y el lenguaje musical.</w:t>
            </w:r>
          </w:p>
          <w:p w:rsidR="0066102E" w:rsidRPr="002709CB" w:rsidRDefault="0066102E" w:rsidP="0037743C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4587" w:type="dxa"/>
            <w:tcMar>
              <w:left w:w="432" w:type="dxa"/>
            </w:tcMar>
          </w:tcPr>
          <w:p w:rsidR="0037743C" w:rsidRPr="002709CB" w:rsidRDefault="0066102E">
            <w:pPr>
              <w:pStyle w:val="Sitioweb"/>
              <w:rPr>
                <w:rFonts w:ascii="Arial Narrow" w:hAnsi="Arial Narrow"/>
                <w:b/>
                <w:color w:val="00B0F0"/>
                <w:sz w:val="32"/>
                <w:szCs w:val="32"/>
              </w:rPr>
            </w:pPr>
            <w:r w:rsidRPr="002709CB">
              <w:rPr>
                <w:rFonts w:ascii="Arial Narrow" w:hAnsi="Arial Narrow"/>
                <w:b/>
                <w:color w:val="00B0F0"/>
                <w:sz w:val="32"/>
                <w:szCs w:val="32"/>
              </w:rPr>
              <w:t>A QUIEN</w:t>
            </w:r>
            <w:r w:rsidR="003415BA">
              <w:rPr>
                <w:rFonts w:ascii="Arial Narrow" w:hAnsi="Arial Narrow"/>
                <w:b/>
                <w:color w:val="00B0F0"/>
                <w:sz w:val="32"/>
                <w:szCs w:val="32"/>
              </w:rPr>
              <w:t xml:space="preserve">ES </w:t>
            </w:r>
            <w:r w:rsidRPr="002709CB">
              <w:rPr>
                <w:rFonts w:ascii="Arial Narrow" w:hAnsi="Arial Narrow"/>
                <w:b/>
                <w:color w:val="00B0F0"/>
                <w:sz w:val="32"/>
                <w:szCs w:val="32"/>
              </w:rPr>
              <w:t>VAN DIRIGIDAS?</w:t>
            </w:r>
          </w:p>
          <w:p w:rsidR="0066102E" w:rsidRPr="002709CB" w:rsidRDefault="0066102E" w:rsidP="0066102E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sz w:val="24"/>
                <w:szCs w:val="24"/>
              </w:rPr>
              <w:t>A todos los alumnos del cole</w:t>
            </w:r>
            <w:r w:rsidR="003415BA">
              <w:rPr>
                <w:rFonts w:ascii="Arial Narrow" w:hAnsi="Arial Narrow"/>
                <w:sz w:val="24"/>
                <w:szCs w:val="24"/>
              </w:rPr>
              <w:t>gio tanto socios como no socios del ANPA.</w:t>
            </w:r>
          </w:p>
          <w:p w:rsidR="0066102E" w:rsidRPr="002709CB" w:rsidRDefault="0066102E" w:rsidP="0066102E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BALONCESTO</w:t>
            </w:r>
            <w:r w:rsidRPr="002709CB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2F2BEB" w:rsidRPr="002709CB">
              <w:rPr>
                <w:rFonts w:ascii="Arial Narrow" w:hAnsi="Arial Narrow"/>
                <w:sz w:val="24"/>
                <w:szCs w:val="24"/>
              </w:rPr>
              <w:t>para alumnos de 4 a 8 años y de 9 a 12 años.</w:t>
            </w:r>
          </w:p>
          <w:p w:rsidR="002F2BEB" w:rsidRPr="002709CB" w:rsidRDefault="002F2BEB" w:rsidP="002F2BEB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PATINAJE:</w:t>
            </w:r>
            <w:r w:rsidRPr="002709CB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709CB">
              <w:rPr>
                <w:rFonts w:ascii="Arial Narrow" w:hAnsi="Arial Narrow"/>
                <w:sz w:val="24"/>
                <w:szCs w:val="24"/>
              </w:rPr>
              <w:t xml:space="preserve">para alumnos de 3 a 12 años. </w:t>
            </w:r>
          </w:p>
          <w:p w:rsidR="002F2BEB" w:rsidRPr="002709CB" w:rsidRDefault="002F2BEB" w:rsidP="002F2BEB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ATLETSIMO:</w:t>
            </w:r>
            <w:r w:rsidRPr="002709CB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709CB">
              <w:rPr>
                <w:rFonts w:ascii="Arial Narrow" w:hAnsi="Arial Narrow"/>
                <w:sz w:val="24"/>
                <w:szCs w:val="24"/>
              </w:rPr>
              <w:t xml:space="preserve">para alumnos de 3 a 12 años. </w:t>
            </w:r>
          </w:p>
          <w:p w:rsidR="002F2BEB" w:rsidRPr="002709CB" w:rsidRDefault="002F2BEB" w:rsidP="002F2BEB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TEATRO:</w:t>
            </w:r>
            <w:r w:rsidRPr="002709CB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709CB">
              <w:rPr>
                <w:rFonts w:ascii="Arial Narrow" w:hAnsi="Arial Narrow"/>
                <w:sz w:val="24"/>
                <w:szCs w:val="24"/>
              </w:rPr>
              <w:t>para alumnos 4 a 11 años y de 12 a 18 años.</w:t>
            </w:r>
          </w:p>
          <w:p w:rsidR="002F2BEB" w:rsidRPr="002709CB" w:rsidRDefault="002F2BEB" w:rsidP="002F2BEB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MUSICA:</w:t>
            </w:r>
            <w:r w:rsidRPr="002709CB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709CB">
              <w:rPr>
                <w:rFonts w:ascii="Arial Narrow" w:hAnsi="Arial Narrow"/>
                <w:sz w:val="24"/>
                <w:szCs w:val="24"/>
              </w:rPr>
              <w:t>para alumnos de 8 a 11 años (máximo grupos de 6 alumnos).</w:t>
            </w:r>
          </w:p>
          <w:p w:rsidR="002F2BEB" w:rsidRPr="002709CB" w:rsidRDefault="002F2BEB" w:rsidP="002F2BEB">
            <w:pPr>
              <w:rPr>
                <w:rFonts w:ascii="Arial Narrow" w:hAnsi="Arial Narrow"/>
                <w:b/>
                <w:color w:val="00B0F0"/>
                <w:sz w:val="32"/>
                <w:szCs w:val="32"/>
              </w:rPr>
            </w:pPr>
            <w:r w:rsidRPr="002709CB">
              <w:rPr>
                <w:rFonts w:ascii="Arial Narrow" w:hAnsi="Arial Narrow"/>
                <w:b/>
                <w:color w:val="00B0F0"/>
                <w:sz w:val="32"/>
                <w:szCs w:val="32"/>
              </w:rPr>
              <w:t>CUANDO</w:t>
            </w:r>
            <w:r w:rsidR="002709CB" w:rsidRPr="002709CB">
              <w:rPr>
                <w:rFonts w:ascii="Arial Narrow" w:hAnsi="Arial Narrow"/>
                <w:b/>
                <w:color w:val="00B0F0"/>
                <w:sz w:val="32"/>
                <w:szCs w:val="32"/>
              </w:rPr>
              <w:t>?</w:t>
            </w:r>
            <w:r w:rsidRPr="002709CB">
              <w:rPr>
                <w:rFonts w:ascii="Arial Narrow" w:hAnsi="Arial Narrow"/>
                <w:b/>
                <w:color w:val="00B0F0"/>
                <w:sz w:val="32"/>
                <w:szCs w:val="32"/>
              </w:rPr>
              <w:t xml:space="preserve"> </w:t>
            </w:r>
          </w:p>
          <w:p w:rsidR="002F2BEB" w:rsidRPr="002709CB" w:rsidRDefault="002F2BEB" w:rsidP="002F2BEB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BALONCESTO:</w:t>
            </w:r>
            <w:r w:rsidRPr="002709CB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709CB">
              <w:rPr>
                <w:rFonts w:ascii="Arial Narrow" w:hAnsi="Arial Narrow"/>
                <w:sz w:val="24"/>
                <w:szCs w:val="24"/>
              </w:rPr>
              <w:t>martes y jueves de 16 a 17 horas (4 a 8 años) y de 17 a 18 horas (9 a 12 años).</w:t>
            </w:r>
          </w:p>
          <w:p w:rsidR="002F2BEB" w:rsidRPr="002709CB" w:rsidRDefault="002F2BEB" w:rsidP="002F2BEB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PATINAJE</w:t>
            </w:r>
            <w:r w:rsidRPr="002709CB">
              <w:rPr>
                <w:rFonts w:ascii="Arial Narrow" w:hAnsi="Arial Narrow"/>
                <w:sz w:val="24"/>
                <w:szCs w:val="24"/>
              </w:rPr>
              <w:t>: miércoles de 16 a 17 horas.</w:t>
            </w:r>
          </w:p>
          <w:p w:rsidR="002F2BEB" w:rsidRPr="002709CB" w:rsidRDefault="002F2BEB" w:rsidP="002F2BEB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ATLETISMO</w:t>
            </w:r>
            <w:r w:rsidR="002633A4">
              <w:rPr>
                <w:rFonts w:ascii="Arial Narrow" w:hAnsi="Arial Narrow"/>
                <w:sz w:val="24"/>
                <w:szCs w:val="24"/>
              </w:rPr>
              <w:t>: martes</w:t>
            </w:r>
            <w:r w:rsidRPr="002709CB">
              <w:rPr>
                <w:rFonts w:ascii="Arial Narrow" w:hAnsi="Arial Narrow"/>
                <w:sz w:val="24"/>
                <w:szCs w:val="24"/>
              </w:rPr>
              <w:t xml:space="preserve"> de 16 a 17 horas.</w:t>
            </w:r>
          </w:p>
          <w:p w:rsidR="002F2BEB" w:rsidRPr="002709CB" w:rsidRDefault="002F2BEB" w:rsidP="002F2BEB">
            <w:pPr>
              <w:rPr>
                <w:rFonts w:ascii="Arial Narrow" w:hAnsi="Arial Narrow"/>
                <w:sz w:val="24"/>
                <w:szCs w:val="24"/>
              </w:rPr>
            </w:pPr>
            <w:r w:rsidRPr="002709CB">
              <w:rPr>
                <w:rFonts w:ascii="Arial Narrow" w:hAnsi="Arial Narrow"/>
                <w:b/>
                <w:color w:val="00B0F0"/>
                <w:sz w:val="24"/>
                <w:szCs w:val="24"/>
              </w:rPr>
              <w:t>TEATRO:</w:t>
            </w:r>
            <w:r w:rsidRPr="002709CB">
              <w:rPr>
                <w:rFonts w:ascii="Arial Narrow" w:hAnsi="Arial Narrow"/>
                <w:color w:val="00B0F0"/>
                <w:sz w:val="24"/>
                <w:szCs w:val="24"/>
              </w:rPr>
              <w:t xml:space="preserve"> </w:t>
            </w:r>
            <w:r w:rsidRPr="002709CB">
              <w:rPr>
                <w:rFonts w:ascii="Arial Narrow" w:hAnsi="Arial Narrow"/>
                <w:sz w:val="24"/>
                <w:szCs w:val="24"/>
              </w:rPr>
              <w:t>viernes de 16 a 17 horas (4 a 11 años) y de 17 a 18 horas (12 a 18 años).</w:t>
            </w:r>
          </w:p>
          <w:p w:rsidR="002F2BEB" w:rsidRPr="002709CB" w:rsidRDefault="002633A4" w:rsidP="002F2BEB">
            <w:pPr>
              <w:rPr>
                <w:rFonts w:ascii="Arial Narrow" w:hAnsi="Arial Narrow"/>
                <w:sz w:val="24"/>
                <w:szCs w:val="24"/>
              </w:rPr>
            </w:pPr>
            <w:r w:rsidRPr="002633A4">
              <w:rPr>
                <w:rFonts w:ascii="Arial Narrow" w:hAnsi="Arial Narrow"/>
                <w:b/>
                <w:color w:val="00B0F0"/>
                <w:sz w:val="24"/>
                <w:szCs w:val="24"/>
              </w:rPr>
              <w:t>MUSICA</w:t>
            </w:r>
            <w:r>
              <w:rPr>
                <w:rFonts w:ascii="Arial Narrow" w:hAnsi="Arial Narrow"/>
                <w:sz w:val="24"/>
                <w:szCs w:val="24"/>
              </w:rPr>
              <w:t>: horario a convenir con el profesor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A774A8" w:rsidRPr="000B750B" w:rsidRDefault="00E350B1" w:rsidP="004805F8">
      <w:pPr>
        <w:shd w:val="clear" w:color="auto" w:fill="00B0F0"/>
        <w:tabs>
          <w:tab w:val="left" w:pos="720"/>
          <w:tab w:val="left" w:pos="1440"/>
          <w:tab w:val="left" w:pos="13665"/>
        </w:tabs>
      </w:pPr>
      <w:r>
        <w:tab/>
      </w:r>
    </w:p>
    <w:sectPr w:rsidR="00A774A8" w:rsidRPr="000B750B" w:rsidSect="00A774A8">
      <w:headerReference w:type="default" r:id="rId15"/>
      <w:headerReference w:type="first" r:id="rId16"/>
      <w:pgSz w:w="16838" w:h="11906" w:orient="landscape" w:code="9"/>
      <w:pgMar w:top="567" w:right="1219" w:bottom="431" w:left="1219" w:header="283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5F" w:rsidRDefault="0000675F" w:rsidP="0037743C">
      <w:pPr>
        <w:spacing w:after="0" w:line="240" w:lineRule="auto"/>
      </w:pPr>
      <w:r>
        <w:separator/>
      </w:r>
    </w:p>
  </w:endnote>
  <w:endnote w:type="continuationSeparator" w:id="0">
    <w:p w:rsidR="0000675F" w:rsidRDefault="0000675F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5F" w:rsidRDefault="0000675F" w:rsidP="0037743C">
      <w:pPr>
        <w:spacing w:after="0" w:line="240" w:lineRule="auto"/>
      </w:pPr>
      <w:r>
        <w:separator/>
      </w:r>
    </w:p>
  </w:footnote>
  <w:footnote w:type="continuationSeparator" w:id="0">
    <w:p w:rsidR="0000675F" w:rsidRDefault="0000675F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9B" w:rsidRDefault="00712321">
    <w:pPr>
      <w:pStyle w:val="Encabezad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6CE03602">
              <wp:simplePos x="0" y="0"/>
              <wp:positionH relativeFrom="margin">
                <wp:posOffset>0</wp:posOffset>
              </wp:positionH>
              <wp:positionV relativeFrom="page">
                <wp:posOffset>7105650</wp:posOffset>
              </wp:positionV>
              <wp:extent cx="9144000" cy="143510"/>
              <wp:effectExtent l="0" t="0" r="0" b="8890"/>
              <wp:wrapNone/>
              <wp:docPr id="5" name="Rectángulo del pie de página de continuación" descr="Rectángulo del pie de página de continuaci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43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0FEE7" id="Rectángulo del pie de página de continuación" o:spid="_x0000_s1026" alt="Rectángulo del pie de página de continuación" style="position:absolute;margin-left:0;margin-top:559.5pt;width:10in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" fillcolor="#0d5571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Líneas de guía de pliegue" descr="Líneas de guía de pliegu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Conector recto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ector recto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DBF200" id="Líneas de guía de pliegue" o:spid="_x0000_s1026" alt="Líneas de guía de pliegue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">
              <v:line id="Conector recto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<v:stroke joinstyle="miter"/>
              </v:line>
              <v:line id="Conector recto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1pV8QAAADaAAAADwAAAGRycy9kb3ducmV2LnhtbESPT2vCQBTE74V+h+UJ3nSjYGhjNtIK&#10;hpa2B//dH9lnEpt9G7Krid/eLQg9DjPzGyZdDaYRV+pcbVnBbBqBIC6srrlUcNhvJi8gnEfW2Fgm&#10;BTdysMqen1JMtO15S9edL0WAsEtQQeV9m0jpiooMuqltiYN3sp1BH2RXSt1hH+CmkfMoiqXBmsNC&#10;hS2tKyp+dxejYPOJP1+L/j0+5t/rbb4o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DWlXxAAAANoAAAAPAAAAAAAAAAAA&#10;AAAAAKECAABkcnMvZG93bnJldi54bWxQSwUGAAAAAAQABAD5AAAAkgM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2" w:rsidRDefault="005F496D">
    <w:pPr>
      <w:pStyle w:val="Encabezado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10B09155">
              <wp:simplePos x="0" y="0"/>
              <wp:positionH relativeFrom="margin">
                <wp:posOffset>-180975</wp:posOffset>
              </wp:positionH>
              <wp:positionV relativeFrom="margin">
                <wp:posOffset>-6350</wp:posOffset>
              </wp:positionV>
              <wp:extent cx="9135745" cy="6858000"/>
              <wp:effectExtent l="0" t="0" r="8255" b="0"/>
              <wp:wrapNone/>
              <wp:docPr id="16" name="Rectángulos de gráfico, primera página" descr="Rectángulos de gráfico, primera pá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5745" cy="6858000"/>
                        <a:chOff x="0" y="0"/>
                        <a:chExt cx="9137582" cy="6886978"/>
                      </a:xfrm>
                    </wpg:grpSpPr>
                    <wps:wsp>
                      <wps:cNvPr id="13" name="Rectángulo grande del lado izquierdo de la primera página" descr="Rectángulo grande del lado izquierdo de la primera página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ángulo de pie de la primera página, derecha" descr="Rectángulo de pie de la primera página, derecha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ángulo de pie de la primera página, izquierda" descr="Rectángulo de pie de la primera página, izquierda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95C54" id="Rectángulos de gráfico, primera página" o:spid="_x0000_s1026" alt="Rectángulos de gráfico, primera página" style="position:absolute;margin-left:-14.25pt;margin-top:-.5pt;width:719.35pt;height:540pt;z-index:251670528;mso-position-horizontal-relative:margin;mso-position-vertical-relative:margin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">
              <v:rect id="Rectángulo grande del lado izquierdo de la primera página" o:spid="_x0000_s1027" alt="Rectángulo grande del lado izquierdo de la primera página" style="position:absolute;width:23774;height:65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mzb4A&#10;AADbAAAADwAAAGRycy9kb3ducmV2LnhtbERPzYrCMBC+L/gOYQRva6oL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Xps2+AAAA2wAAAA8AAAAAAAAAAAAAAAAAmAIAAGRycy9kb3ducmV2&#10;LnhtbFBLBQYAAAAABAAEAPUAAACDAwAAAAA=&#10;" fillcolor="#0d5571 [1604]" stroked="f" strokeweight="1pt"/>
              <v:rect id="Rectángulo de pie de la primera página, derecha" o:spid="_x0000_s1028" alt="Rectángulo de pie de la primera página, derecha" style="position:absolute;top:67485;width:23774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+ub4A&#10;AADbAAAADwAAAGRycy9kb3ducmV2LnhtbERPzYrCMBC+L/gOYQRva6os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+Prm+AAAA2wAAAA8AAAAAAAAAAAAAAAAAmAIAAGRycy9kb3ducmV2&#10;LnhtbFBLBQYAAAAABAAEAPUAAACDAwAAAAA=&#10;" fillcolor="#0d5571 [1604]" stroked="f" strokeweight="1pt"/>
              <v:rect id="Rectángulo de pie de la primera página, izquierda" o:spid="_x0000_s1029" alt="Rectángulo de pie de la primera página, izquierda" style="position:absolute;left:66774;top:66583;width:2460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bIr4A&#10;AADbAAAADwAAAGRycy9kb3ducmV2LnhtbERPzYrCMBC+L/gOYQRva6qw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ymyK+AAAA2wAAAA8AAAAAAAAAAAAAAAAAmAIAAGRycy9kb3ducmV2&#10;LnhtbFBLBQYAAAAABAAEAPUAAACDAwAAAAA=&#10;" fillcolor="#0d5571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Líneas de guía de pliegue" descr="Líneas de guía de pliegu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Conector recto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ector recto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6351BE3" id="Líneas de guía de pliegue" o:spid="_x0000_s1026" alt="Líneas de guía de pliegue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">
              <v:line id="Conector recto 1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6YcEAAADbAAAADwAAAGRycy9kb3ducmV2LnhtbERPTYvCMBC9C/6HMAveNFVQtBplFSyK&#10;elB370Mztt1tJqWJtvvvN4LgbR7vcxar1pTiQbUrLCsYDiIQxKnVBWcKvq7b/hSE88gaS8uk4I8c&#10;rJbdzgJjbRs+0+PiMxFC2MWoIPe+iqV0aU4G3cBWxIG72dqgD7DOpK6xCeGmlKMomkiDBYeGHCva&#10;5JT+Xu5GwXaPp8O4WU++k+PmnIzT2f0n0Ur1PtrPOQhPrX+LX+6dDvOH8PwlHC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7LphwQAAANsAAAAPAAAAAAAAAAAAAAAA&#10;AKECAABkcnMvZG93bnJldi54bWxQSwUGAAAAAAQABAD5AAAAjwMAAAAA&#10;" strokecolor="#d8d8d8 [2732]" strokeweight=".5pt">
                <v:stroke joinstyle="miter"/>
              </v:line>
              <v:line id="Conector recto 1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4kFsIAAADbAAAADwAAAGRycy9kb3ducmV2LnhtbERPS2vCQBC+F/oflin01mwUlBqzihUM&#10;SutBbe9DdkzSZmdDdvPw37uFQm/z8T0nXY+mFj21rrKsYBLFIIhzqysuFHxedi+vIJxH1lhbJgU3&#10;crBePT6kmGg78In6sy9ECGGXoILS+yaR0uUlGXSRbYgDd7WtQR9gW0jd4hDCTS2ncTyXBisODSU2&#10;tC0p/zl3RsHugMf32fA2/8o+tqdsli+670wr9fw0bpYgPI3+X/zn3uswfwq/v4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4kFsIAAADbAAAADwAAAAAAAAAAAAAA&#10;AAChAgAAZHJzL2Rvd25yZXYueG1sUEsFBgAAAAAEAAQA+QAAAJAD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CADE4" w:themeColor="accent1"/>
      </w:rPr>
    </w:lvl>
  </w:abstractNum>
  <w:abstractNum w:abstractNumId="10" w15:restartNumberingAfterBreak="0">
    <w:nsid w:val="229D17DD"/>
    <w:multiLevelType w:val="hybridMultilevel"/>
    <w:tmpl w:val="3AAA1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0F9B"/>
    <w:multiLevelType w:val="hybridMultilevel"/>
    <w:tmpl w:val="CA2E004C"/>
    <w:lvl w:ilvl="0" w:tplc="B6BE0FE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D5672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A2353"/>
    <w:multiLevelType w:val="hybridMultilevel"/>
    <w:tmpl w:val="A324121C"/>
    <w:lvl w:ilvl="0" w:tplc="0C0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77C353CC"/>
    <w:multiLevelType w:val="hybridMultilevel"/>
    <w:tmpl w:val="16C6F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CF9"/>
    <w:multiLevelType w:val="hybridMultilevel"/>
    <w:tmpl w:val="C4966638"/>
    <w:lvl w:ilvl="0" w:tplc="0816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1638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5F"/>
    <w:rsid w:val="0000675F"/>
    <w:rsid w:val="00016C11"/>
    <w:rsid w:val="000425F6"/>
    <w:rsid w:val="00075279"/>
    <w:rsid w:val="00090702"/>
    <w:rsid w:val="000B750B"/>
    <w:rsid w:val="00156450"/>
    <w:rsid w:val="001B56D3"/>
    <w:rsid w:val="002067FD"/>
    <w:rsid w:val="00236488"/>
    <w:rsid w:val="002633A4"/>
    <w:rsid w:val="002709CB"/>
    <w:rsid w:val="00271CA5"/>
    <w:rsid w:val="00292F15"/>
    <w:rsid w:val="002F2BEB"/>
    <w:rsid w:val="002F5ECB"/>
    <w:rsid w:val="003309C2"/>
    <w:rsid w:val="003415BA"/>
    <w:rsid w:val="0037743C"/>
    <w:rsid w:val="003D0F03"/>
    <w:rsid w:val="003E1E9B"/>
    <w:rsid w:val="00425687"/>
    <w:rsid w:val="004805F8"/>
    <w:rsid w:val="00510317"/>
    <w:rsid w:val="00555FE1"/>
    <w:rsid w:val="00584F55"/>
    <w:rsid w:val="005F496D"/>
    <w:rsid w:val="00632BB1"/>
    <w:rsid w:val="00636FE2"/>
    <w:rsid w:val="0066102E"/>
    <w:rsid w:val="0069002D"/>
    <w:rsid w:val="006B7343"/>
    <w:rsid w:val="00704FD6"/>
    <w:rsid w:val="00712321"/>
    <w:rsid w:val="007327A6"/>
    <w:rsid w:val="00751AA2"/>
    <w:rsid w:val="007B03D6"/>
    <w:rsid w:val="007C70E3"/>
    <w:rsid w:val="008A338E"/>
    <w:rsid w:val="0098490E"/>
    <w:rsid w:val="00A01D2E"/>
    <w:rsid w:val="00A06E05"/>
    <w:rsid w:val="00A774A8"/>
    <w:rsid w:val="00A92C80"/>
    <w:rsid w:val="00B87D28"/>
    <w:rsid w:val="00BB7C1E"/>
    <w:rsid w:val="00BC4DA7"/>
    <w:rsid w:val="00CA07BF"/>
    <w:rsid w:val="00CA1864"/>
    <w:rsid w:val="00CD4ED2"/>
    <w:rsid w:val="00CE1E3B"/>
    <w:rsid w:val="00D2631E"/>
    <w:rsid w:val="00D91EF3"/>
    <w:rsid w:val="00DC332A"/>
    <w:rsid w:val="00E350B1"/>
    <w:rsid w:val="00E36671"/>
    <w:rsid w:val="00E75E55"/>
    <w:rsid w:val="00E938FB"/>
    <w:rsid w:val="00EC2985"/>
    <w:rsid w:val="00ED7C90"/>
    <w:rsid w:val="00F91541"/>
    <w:rsid w:val="00F97988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FF0F04DB-B9DB-468B-87D4-1E191613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50"/>
  </w:style>
  <w:style w:type="paragraph" w:styleId="Ttulo1">
    <w:name w:val="heading 1"/>
    <w:basedOn w:val="Normal"/>
    <w:next w:val="Normal"/>
    <w:link w:val="Ttulo1Car"/>
    <w:uiPriority w:val="9"/>
    <w:qFormat/>
    <w:rsid w:val="0015645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4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6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6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6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6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6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6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host">
    <w:name w:val="Tabla de host"/>
    <w:basedOn w:val="Tabla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</w:rPr>
  </w:style>
  <w:style w:type="paragraph" w:customStyle="1" w:styleId="Ttulodelbloque">
    <w:name w:val="Título del bloque"/>
    <w:basedOn w:val="Normal"/>
    <w:uiPriority w:val="1"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Textodebloque">
    <w:name w:val="Block Text"/>
    <w:basedOn w:val="Normal"/>
    <w:uiPriority w:val="2"/>
    <w:unhideWhenUsed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estinatario">
    <w:name w:val="Destinatario"/>
    <w:basedOn w:val="Normal"/>
    <w:uiPriority w:val="4"/>
    <w:rsid w:val="00D91EF3"/>
    <w:pPr>
      <w:spacing w:after="0"/>
      <w:ind w:left="4320"/>
      <w:contextualSpacing/>
    </w:pPr>
    <w:rPr>
      <w:color w:val="595959" w:themeColor="text1" w:themeTint="A6"/>
    </w:rPr>
  </w:style>
  <w:style w:type="paragraph" w:customStyle="1" w:styleId="Direccindelremitente">
    <w:name w:val="Dirección del remitente"/>
    <w:basedOn w:val="Normal"/>
    <w:uiPriority w:val="3"/>
    <w:pPr>
      <w:spacing w:after="0"/>
    </w:pPr>
    <w:rPr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156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156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64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56450"/>
    <w:rPr>
      <w:rFonts w:asciiTheme="majorHAnsi" w:eastAsiaTheme="majorEastAsia" w:hAnsiTheme="majorHAnsi" w:cstheme="majorBidi"/>
      <w:sz w:val="30"/>
      <w:szCs w:val="30"/>
    </w:rPr>
  </w:style>
  <w:style w:type="character" w:customStyle="1" w:styleId="Ttulo1Car">
    <w:name w:val="Título 1 Car"/>
    <w:basedOn w:val="Fuentedeprrafopredeter"/>
    <w:link w:val="Ttulo1"/>
    <w:uiPriority w:val="9"/>
    <w:rsid w:val="00156450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56450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6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156450"/>
    <w:rPr>
      <w:i/>
      <w:iCs/>
      <w:color w:val="262626" w:themeColor="text1" w:themeTint="D9"/>
    </w:rPr>
  </w:style>
  <w:style w:type="paragraph" w:styleId="Listaconvietas">
    <w:name w:val="List Bullet"/>
    <w:basedOn w:val="Normal"/>
    <w:uiPriority w:val="10"/>
    <w:unhideWhenUsed/>
    <w:pPr>
      <w:numPr>
        <w:numId w:val="14"/>
      </w:numPr>
      <w:tabs>
        <w:tab w:val="left" w:pos="360"/>
      </w:tabs>
      <w:spacing w:after="120"/>
    </w:pPr>
    <w:rPr>
      <w:color w:val="335B74" w:themeColor="text2"/>
    </w:rPr>
  </w:style>
  <w:style w:type="paragraph" w:customStyle="1" w:styleId="Informacindecontacto">
    <w:name w:val="Información de contacto"/>
    <w:basedOn w:val="Normal"/>
    <w:uiPriority w:val="13"/>
    <w:pPr>
      <w:spacing w:after="0"/>
    </w:pPr>
  </w:style>
  <w:style w:type="paragraph" w:customStyle="1" w:styleId="Sitioweb">
    <w:name w:val="Sitio web"/>
    <w:basedOn w:val="Normal"/>
    <w:next w:val="Normal"/>
    <w:uiPriority w:val="14"/>
    <w:pPr>
      <w:spacing w:before="120"/>
    </w:pPr>
    <w:rPr>
      <w:color w:val="0D5672" w:themeColor="accent1" w:themeShade="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450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Listaconnmeros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156450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6450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6450"/>
    <w:rPr>
      <w:rFonts w:asciiTheme="majorHAnsi" w:eastAsiaTheme="majorEastAsia" w:hAnsiTheme="majorHAnsi" w:cstheme="majorBidi"/>
      <w:color w:val="62A39F" w:themeColor="accent6"/>
    </w:rPr>
  </w:style>
  <w:style w:type="character" w:styleId="nfasisintenso">
    <w:name w:val="Intense Emphasis"/>
    <w:basedOn w:val="Fuentedeprrafopredeter"/>
    <w:uiPriority w:val="21"/>
    <w:qFormat/>
    <w:rsid w:val="00156450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6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6450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156450"/>
    <w:rPr>
      <w:b/>
      <w:bCs/>
      <w:smallCaps/>
      <w:color w:val="62A39F" w:themeColor="accent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56450"/>
    <w:pPr>
      <w:outlineLvl w:val="9"/>
    </w:pPr>
  </w:style>
  <w:style w:type="paragraph" w:styleId="Bibliografa">
    <w:name w:val="Bibliography"/>
    <w:basedOn w:val="Normal"/>
    <w:next w:val="Normal"/>
    <w:uiPriority w:val="37"/>
    <w:semiHidden/>
    <w:unhideWhenUsed/>
    <w:rsid w:val="00A92C8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92C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92C80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92C8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92C80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92C80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92C80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92C80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92C80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92C8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92C80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92C8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92C80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92C80"/>
    <w:rPr>
      <w:szCs w:val="16"/>
    </w:rPr>
  </w:style>
  <w:style w:type="character" w:styleId="Ttulodellibro">
    <w:name w:val="Book Title"/>
    <w:basedOn w:val="Fuentedeprrafopredeter"/>
    <w:uiPriority w:val="33"/>
    <w:qFormat/>
    <w:rsid w:val="00156450"/>
    <w:rPr>
      <w:b/>
      <w:bCs/>
      <w:caps w:val="0"/>
      <w:smallCaps/>
      <w:spacing w:val="7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56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Cierre">
    <w:name w:val="Closing"/>
    <w:basedOn w:val="Normal"/>
    <w:link w:val="CierreC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92C80"/>
  </w:style>
  <w:style w:type="table" w:styleId="Cuadrculavistosa">
    <w:name w:val="Colorful Grid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92C80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2C8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2C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2C80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92C80"/>
  </w:style>
  <w:style w:type="character" w:customStyle="1" w:styleId="FechaCar">
    <w:name w:val="Fecha Car"/>
    <w:basedOn w:val="Fuentedeprrafopredeter"/>
    <w:link w:val="Fecha"/>
    <w:uiPriority w:val="99"/>
    <w:semiHidden/>
    <w:rsid w:val="00A92C8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92C80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92C80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92C80"/>
  </w:style>
  <w:style w:type="character" w:styleId="nfasis">
    <w:name w:val="Emphasis"/>
    <w:basedOn w:val="Fuentedeprrafopredeter"/>
    <w:uiPriority w:val="20"/>
    <w:qFormat/>
    <w:rsid w:val="00156450"/>
    <w:rPr>
      <w:i/>
      <w:iCs/>
      <w:color w:val="62A39F" w:themeColor="accent6"/>
    </w:rPr>
  </w:style>
  <w:style w:type="character" w:styleId="Refdenotaalfinal">
    <w:name w:val="endnote reference"/>
    <w:basedOn w:val="Fuentedeprrafopredeter"/>
    <w:uiPriority w:val="99"/>
    <w:semiHidden/>
    <w:unhideWhenUsed/>
    <w:rsid w:val="00A92C8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92C80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E55"/>
    <w:rPr>
      <w:color w:val="2E653E" w:themeColor="accent5" w:themeShade="B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32BB1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BB1"/>
  </w:style>
  <w:style w:type="character" w:styleId="Refdenotaalpie">
    <w:name w:val="footnote reference"/>
    <w:basedOn w:val="Fuentedeprrafopredeter"/>
    <w:uiPriority w:val="99"/>
    <w:semiHidden/>
    <w:unhideWhenUsed/>
    <w:rsid w:val="00A92C8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C80"/>
    <w:rPr>
      <w:szCs w:val="20"/>
    </w:rPr>
  </w:style>
  <w:style w:type="table" w:styleId="Tabladecuadrcula1clara">
    <w:name w:val="Grid Table 1 Light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cuadrcula3">
    <w:name w:val="Grid Table 3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92C80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A92C80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A92C80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A92C80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A92C80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A92C80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A92C80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A92C80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A92C80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A92C80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A92C80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A92C80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32BB1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BB1"/>
  </w:style>
  <w:style w:type="character" w:customStyle="1" w:styleId="Ttulo7Car">
    <w:name w:val="Título 7 Car"/>
    <w:basedOn w:val="Fuentedeprrafopredeter"/>
    <w:link w:val="Ttulo7"/>
    <w:uiPriority w:val="9"/>
    <w:semiHidden/>
    <w:rsid w:val="00156450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6450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6450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styleId="AcrnimoHTML">
    <w:name w:val="HTML Acronym"/>
    <w:basedOn w:val="Fuentedeprrafopredeter"/>
    <w:uiPriority w:val="99"/>
    <w:semiHidden/>
    <w:unhideWhenUsed/>
    <w:rsid w:val="00A92C80"/>
  </w:style>
  <w:style w:type="paragraph" w:styleId="DireccinHTML">
    <w:name w:val="HTML Address"/>
    <w:basedOn w:val="Normal"/>
    <w:link w:val="DireccinHTMLC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92C80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92C80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92C80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2C80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92C8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75E55"/>
    <w:rPr>
      <w:color w:val="0D5672" w:themeColor="accent1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Cuadrculaclara">
    <w:name w:val="Light Grid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92C80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92C80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92C80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92C80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92C80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92C80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92C80"/>
  </w:style>
  <w:style w:type="paragraph" w:styleId="Lista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qFormat/>
    <w:rsid w:val="00A92C80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lista2">
    <w:name w:val="List Table 2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lista3">
    <w:name w:val="List Table 3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92C80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92C80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92C80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92C80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92C80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92C80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92C80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92C80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92C80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92C80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92C80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92C80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92C80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qFormat/>
    <w:rsid w:val="001564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92C80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92C80"/>
  </w:style>
  <w:style w:type="character" w:styleId="Nmerodepgina">
    <w:name w:val="page number"/>
    <w:basedOn w:val="Fuentedeprrafopredeter"/>
    <w:uiPriority w:val="99"/>
    <w:semiHidden/>
    <w:unhideWhenUsed/>
    <w:rsid w:val="00A92C80"/>
  </w:style>
  <w:style w:type="table" w:styleId="Tablanormal1">
    <w:name w:val="Plain Table 1"/>
    <w:basedOn w:val="Tabla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92C80"/>
    <w:pPr>
      <w:spacing w:after="0" w:line="240" w:lineRule="auto"/>
    </w:pPr>
    <w:rPr>
      <w:rFonts w:ascii="Consolas" w:hAnsi="Consola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92C80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92C80"/>
  </w:style>
  <w:style w:type="character" w:customStyle="1" w:styleId="SaludoCar">
    <w:name w:val="Saludo Car"/>
    <w:basedOn w:val="Fuentedeprrafopredeter"/>
    <w:link w:val="Saludo"/>
    <w:uiPriority w:val="99"/>
    <w:semiHidden/>
    <w:rsid w:val="00A92C80"/>
  </w:style>
  <w:style w:type="paragraph" w:styleId="Firma">
    <w:name w:val="Signature"/>
    <w:basedOn w:val="Normal"/>
    <w:link w:val="FirmaC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92C80"/>
  </w:style>
  <w:style w:type="character" w:styleId="Textoennegrita">
    <w:name w:val="Strong"/>
    <w:basedOn w:val="Fuentedeprrafopredeter"/>
    <w:uiPriority w:val="22"/>
    <w:qFormat/>
    <w:rsid w:val="00156450"/>
    <w:rPr>
      <w:b/>
      <w:bCs/>
    </w:rPr>
  </w:style>
  <w:style w:type="character" w:styleId="nfasissutil">
    <w:name w:val="Subtle Emphasis"/>
    <w:basedOn w:val="Fuentedeprrafopredeter"/>
    <w:uiPriority w:val="19"/>
    <w:qFormat/>
    <w:rsid w:val="00156450"/>
    <w:rPr>
      <w:i/>
      <w:iCs/>
    </w:rPr>
  </w:style>
  <w:style w:type="character" w:styleId="Referenciasutil">
    <w:name w:val="Subtle Reference"/>
    <w:basedOn w:val="Fuentedeprrafopredeter"/>
    <w:uiPriority w:val="31"/>
    <w:qFormat/>
    <w:rsid w:val="00156450"/>
    <w:rPr>
      <w:smallCaps/>
      <w:color w:val="595959" w:themeColor="text1" w:themeTint="A6"/>
    </w:rPr>
  </w:style>
  <w:style w:type="table" w:styleId="Tablaconefectos3D1">
    <w:name w:val="Table 3D effects 1"/>
    <w:basedOn w:val="Tablanormal"/>
    <w:uiPriority w:val="99"/>
    <w:semiHidden/>
    <w:unhideWhenUsed/>
    <w:rsid w:val="00A92C8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92C8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92C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92C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92C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92C8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92C8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92C8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92C8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92C8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92C8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92C8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92C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A92C8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A92C8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A92C8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92C8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92C8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92C8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92C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A92C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92C8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92C8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92C8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92C8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  <w:style w:type="character" w:customStyle="1" w:styleId="apple-converted-space">
    <w:name w:val="apple-converted-space"/>
    <w:basedOn w:val="Fuentedeprrafopredeter"/>
    <w:rsid w:val="00CA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DDTE\AppData\Roaming\Microsoft\Templates\Tr&#237;ptico%20(azul).dotx" TargetMode="External"/></Relationship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DFD51-0AA7-4465-B5B4-95416D6F213A}">
  <ds:schemaRefs>
    <ds:schemaRef ds:uri="http://schemas.microsoft.com/office/infopath/2007/PartnerControls"/>
    <ds:schemaRef ds:uri="http://purl.org/dc/elements/1.1/"/>
    <ds:schemaRef ds:uri="http://www.w3.org/XML/1998/namespace"/>
    <ds:schemaRef ds:uri="a4f35948-e619-41b3-aa29-22878b09cfd2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0262f94-9f35-4ac3-9a90-690165a166b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CCA2AE70-7614-4D8D-A63D-2B0EE291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Tríptico (azul)</Template>
  <TotalTime>169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Almudena Fernandez Gonzalez</dc:creator>
  <cp:keywords/>
  <cp:lastModifiedBy>Almudena Fernandez Gonzalez</cp:lastModifiedBy>
  <cp:revision>8</cp:revision>
  <cp:lastPrinted>2012-07-24T20:52:00Z</cp:lastPrinted>
  <dcterms:created xsi:type="dcterms:W3CDTF">2017-06-14T12:01:00Z</dcterms:created>
  <dcterms:modified xsi:type="dcterms:W3CDTF">2017-06-19T12:06:00Z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